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FB1" w:rsidRDefault="005B6FB1" w:rsidP="00583983"/>
    <w:p w:rsidR="00FE36BB" w:rsidRPr="005B6FB1" w:rsidRDefault="0093548A" w:rsidP="00A63282">
      <w:pPr>
        <w:jc w:val="center"/>
        <w:rPr>
          <w:b/>
        </w:rPr>
      </w:pPr>
      <w:r w:rsidRPr="005B6FB1">
        <w:rPr>
          <w:b/>
        </w:rPr>
        <w:t>Models for Competitive Dynamic</w:t>
      </w:r>
    </w:p>
    <w:p w:rsidR="00A63282" w:rsidRDefault="00A63282" w:rsidP="00A63282">
      <w:pPr>
        <w:jc w:val="center"/>
      </w:pPr>
    </w:p>
    <w:p w:rsidR="00A63282" w:rsidRDefault="00A63282" w:rsidP="00A63282">
      <w:pPr>
        <w:jc w:val="center"/>
      </w:pPr>
    </w:p>
    <w:p w:rsidR="00A63282" w:rsidRDefault="00A63282" w:rsidP="00A63282">
      <w:pPr>
        <w:jc w:val="center"/>
      </w:pPr>
    </w:p>
    <w:p w:rsidR="00A63282" w:rsidRDefault="00A63282" w:rsidP="00A63282">
      <w:pPr>
        <w:jc w:val="center"/>
      </w:pPr>
    </w:p>
    <w:p w:rsidR="00A63282" w:rsidRDefault="0093548A" w:rsidP="00A63282">
      <w:pPr>
        <w:jc w:val="center"/>
      </w:pPr>
      <w:r>
        <w:t>Name</w:t>
      </w:r>
    </w:p>
    <w:p w:rsidR="00A63282" w:rsidRDefault="0093548A" w:rsidP="00A63282">
      <w:pPr>
        <w:jc w:val="center"/>
      </w:pPr>
      <w:r>
        <w:t>Institute of Affiliation</w:t>
      </w:r>
    </w:p>
    <w:p w:rsidR="00A63282" w:rsidRDefault="0093548A" w:rsidP="00A63282">
      <w:pPr>
        <w:jc w:val="center"/>
      </w:pPr>
      <w:r>
        <w:t>Professor</w:t>
      </w:r>
    </w:p>
    <w:p w:rsidR="00A63282" w:rsidRDefault="0093548A" w:rsidP="00A63282">
      <w:pPr>
        <w:jc w:val="center"/>
      </w:pPr>
      <w:r>
        <w:t>Date</w:t>
      </w:r>
    </w:p>
    <w:p w:rsidR="00A63282" w:rsidRDefault="00A63282" w:rsidP="00A63282"/>
    <w:p w:rsidR="00A63282" w:rsidRDefault="00A63282" w:rsidP="00A63282"/>
    <w:p w:rsidR="00A63282" w:rsidRDefault="00A63282" w:rsidP="00A63282"/>
    <w:p w:rsidR="00A63282" w:rsidRDefault="00A63282" w:rsidP="00A63282"/>
    <w:p w:rsidR="00A63282" w:rsidRDefault="00A63282" w:rsidP="00A63282"/>
    <w:p w:rsidR="005B6FB1" w:rsidRDefault="005B6FB1" w:rsidP="00A63282"/>
    <w:p w:rsidR="00583983" w:rsidRDefault="00583983" w:rsidP="00A63282"/>
    <w:p w:rsidR="00583983" w:rsidRDefault="00583983" w:rsidP="00A63282"/>
    <w:p w:rsidR="00A63282" w:rsidRPr="00F224BF" w:rsidRDefault="0093548A" w:rsidP="00F224BF">
      <w:pPr>
        <w:jc w:val="center"/>
        <w:rPr>
          <w:b/>
        </w:rPr>
      </w:pPr>
      <w:r w:rsidRPr="00F224BF">
        <w:rPr>
          <w:b/>
        </w:rPr>
        <w:lastRenderedPageBreak/>
        <w:t xml:space="preserve">Models </w:t>
      </w:r>
      <w:r w:rsidR="005577D9" w:rsidRPr="00F224BF">
        <w:rPr>
          <w:b/>
        </w:rPr>
        <w:t xml:space="preserve">for Competitive </w:t>
      </w:r>
      <w:r w:rsidRPr="00F224BF">
        <w:rPr>
          <w:b/>
        </w:rPr>
        <w:t>Dynamic</w:t>
      </w:r>
    </w:p>
    <w:p w:rsidR="00A63282" w:rsidRDefault="0093548A" w:rsidP="00F224BF">
      <w:pPr>
        <w:ind w:firstLine="720"/>
      </w:pPr>
      <w:r>
        <w:t xml:space="preserve">The DYB </w:t>
      </w:r>
      <w:r w:rsidR="005B6FB1">
        <w:t>strategies involve</w:t>
      </w:r>
      <w:r w:rsidR="00C54920">
        <w:t xml:space="preserve"> </w:t>
      </w:r>
      <w:r>
        <w:t xml:space="preserve">a tactical plan advanced and executed by the organization’s management and personnel. The idea is to terminate an organization’s weakness and also as components that less valuable or </w:t>
      </w:r>
      <w:r w:rsidR="005B6FB1">
        <w:t>that does</w:t>
      </w:r>
      <w:r>
        <w:t xml:space="preserve"> not enhance value to the initiative’s performance. This plan </w:t>
      </w:r>
      <w:r w:rsidR="009675E8">
        <w:t>is essential in that when an organizat</w:t>
      </w:r>
      <w:r w:rsidR="00B432EF">
        <w:t>ion fails to recognize and overcome</w:t>
      </w:r>
      <w:bookmarkStart w:id="0" w:name="_GoBack"/>
      <w:bookmarkEnd w:id="0"/>
      <w:r w:rsidR="009675E8">
        <w:t xml:space="preserve"> its flaws, then the competition will use those flaws to their benefit. The GYB aids in looking for advanced ways of attaining new customers and improved ways to assist the current ones</w:t>
      </w:r>
      <w:r w:rsidR="00551AD6">
        <w:t xml:space="preserve"> (</w:t>
      </w:r>
      <w:r w:rsidR="00551AD6" w:rsidRPr="00BB4E4A">
        <w:rPr>
          <w:szCs w:val="24"/>
        </w:rPr>
        <w:t>Bloom</w:t>
      </w:r>
      <w:r w:rsidR="00551AD6">
        <w:rPr>
          <w:szCs w:val="24"/>
        </w:rPr>
        <w:t xml:space="preserve"> et al., 2013)</w:t>
      </w:r>
      <w:r w:rsidR="009675E8">
        <w:t>.</w:t>
      </w:r>
      <w:r w:rsidR="00C1716E">
        <w:t xml:space="preserve"> DYB destroy</w:t>
      </w:r>
      <w:r w:rsidR="00C54920">
        <w:t>s</w:t>
      </w:r>
      <w:r w:rsidR="00C1716E">
        <w:t xml:space="preserve"> your business strategy helps to disrupt the existing practices. </w:t>
      </w:r>
      <w:r w:rsidR="00BD280B">
        <w:t xml:space="preserve">Two of these strategies are meant to withstand a lasting competitive benefit. DYB concentrates on flaws </w:t>
      </w:r>
      <w:r w:rsidR="005B6FB1">
        <w:t>and growing business replicas w</w:t>
      </w:r>
      <w:r w:rsidR="00BD280B">
        <w:t xml:space="preserve">hile GYB </w:t>
      </w:r>
      <w:r w:rsidR="00C54920">
        <w:t>emphasizes</w:t>
      </w:r>
      <w:r w:rsidR="00BD280B">
        <w:t xml:space="preserve"> on assets </w:t>
      </w:r>
      <w:r w:rsidR="00C54920">
        <w:t xml:space="preserve">which involve </w:t>
      </w:r>
      <w:r w:rsidR="00BD280B">
        <w:t xml:space="preserve">customer service and customer retention. After using these strategies, many businesses have managed to keep upfront from </w:t>
      </w:r>
      <w:r w:rsidR="00C54920">
        <w:t xml:space="preserve">the </w:t>
      </w:r>
      <w:r w:rsidR="00BD280B">
        <w:t>competition. A good example is Netflix, which killed its CDs to invent streaming of movies since they knew CDs would be outdated with technology.</w:t>
      </w:r>
      <w:r w:rsidR="00C54920">
        <w:t xml:space="preserve"> This has made Netflix be</w:t>
      </w:r>
      <w:r w:rsidR="00BD280B">
        <w:t xml:space="preserve"> one of the best competitive streaming movies in the market.</w:t>
      </w:r>
    </w:p>
    <w:p w:rsidR="00606ECB" w:rsidRDefault="0093548A" w:rsidP="00F224BF">
      <w:pPr>
        <w:ind w:firstLine="720"/>
      </w:pPr>
      <w:r>
        <w:t xml:space="preserve">Cannibalization is a manifestation </w:t>
      </w:r>
      <w:r w:rsidR="00D22971">
        <w:t xml:space="preserve">that comes when an organization invents an impression for a fresh invention or service that takes away business from an individual or more of its present </w:t>
      </w:r>
      <w:r w:rsidR="00C54920">
        <w:t>merchandise</w:t>
      </w:r>
      <w:r w:rsidR="00D22971">
        <w:t xml:space="preserve"> and services</w:t>
      </w:r>
      <w:r w:rsidR="00BB4E4A" w:rsidRPr="00BB4E4A">
        <w:rPr>
          <w:szCs w:val="24"/>
        </w:rPr>
        <w:t xml:space="preserve"> </w:t>
      </w:r>
      <w:r w:rsidR="00BB4E4A">
        <w:rPr>
          <w:szCs w:val="24"/>
        </w:rPr>
        <w:t>(Huttunen,</w:t>
      </w:r>
      <w:r w:rsidR="00BB4E4A" w:rsidRPr="00BB4E4A">
        <w:rPr>
          <w:szCs w:val="24"/>
        </w:rPr>
        <w:t xml:space="preserve"> 2018)</w:t>
      </w:r>
      <w:r w:rsidR="00D22971">
        <w:t>.</w:t>
      </w:r>
      <w:r>
        <w:t xml:space="preserve"> </w:t>
      </w:r>
      <w:r w:rsidR="00D22971">
        <w:t>Therefore, that merchandise could take transactions from an alternative contributing</w:t>
      </w:r>
      <w:r w:rsidR="00C54920">
        <w:t xml:space="preserve"> to</w:t>
      </w:r>
      <w:r w:rsidR="00D22971">
        <w:t xml:space="preserve"> a </w:t>
      </w:r>
      <w:r w:rsidR="00C54920">
        <w:t>production</w:t>
      </w:r>
      <w:r w:rsidR="00D22971">
        <w:t xml:space="preserve"> line. Even though Cannibalization could be portrayed as negative, it has affirmative properties. With an expansion of E-commerce, several organizations are deliberately selecting to cannibalize their particular selling transactions through negotiated charge online </w:t>
      </w:r>
      <w:r w:rsidR="007A6720">
        <w:t>contracts</w:t>
      </w:r>
      <w:r w:rsidR="00D22971">
        <w:t>.</w:t>
      </w:r>
      <w:r w:rsidR="007A6720">
        <w:t xml:space="preserve"> This, however, is not appealing to an organization. A food example is Apple, which keeps on releasing new types of iPhone and markets the new brand more compared to the old ones. This, in turn, results in lower sales to the old brands. This </w:t>
      </w:r>
      <w:r w:rsidR="007A6720">
        <w:lastRenderedPageBreak/>
        <w:t>works well for Apple Company</w:t>
      </w:r>
      <w:r w:rsidR="00C54920">
        <w:t xml:space="preserve"> can</w:t>
      </w:r>
      <w:r w:rsidR="007A6720">
        <w:t xml:space="preserve"> attract customers from other companies while retaining the existing ones. This strategy can work well if well utilized</w:t>
      </w:r>
      <w:r w:rsidR="00BB4E4A" w:rsidRPr="00BB4E4A">
        <w:rPr>
          <w:szCs w:val="24"/>
        </w:rPr>
        <w:t xml:space="preserve"> </w:t>
      </w:r>
      <w:r w:rsidR="00BB4E4A">
        <w:rPr>
          <w:szCs w:val="24"/>
        </w:rPr>
        <w:t>(Huttunen,</w:t>
      </w:r>
      <w:r w:rsidR="00BB4E4A" w:rsidRPr="00BB4E4A">
        <w:rPr>
          <w:szCs w:val="24"/>
        </w:rPr>
        <w:t xml:space="preserve"> 2018)</w:t>
      </w:r>
      <w:r w:rsidR="007A6720">
        <w:t>. This Cannibalization is</w:t>
      </w:r>
      <w:r w:rsidR="00C54920">
        <w:t xml:space="preserve"> an</w:t>
      </w:r>
      <w:r w:rsidR="007A6720">
        <w:t xml:space="preserve"> effective method compared to DYB. Many companies have adopted this strategy and are one of the world</w:t>
      </w:r>
      <w:r>
        <w:t>’</w:t>
      </w:r>
      <w:r w:rsidR="007A6720">
        <w:t>s leading brands.</w:t>
      </w:r>
      <w:r>
        <w:t xml:space="preserve"> Most of</w:t>
      </w:r>
      <w:r w:rsidR="00C54920">
        <w:t xml:space="preserve"> </w:t>
      </w:r>
      <w:r>
        <w:t>Electro</w:t>
      </w:r>
      <w:r>
        <w:t>nics</w:t>
      </w:r>
      <w:r w:rsidR="00C54920">
        <w:t>, motor vehicle</w:t>
      </w:r>
      <w:r>
        <w:t xml:space="preserve"> companies are using this method. They do this to keep up with technology and staying ahead of</w:t>
      </w:r>
      <w:r w:rsidR="00C54920">
        <w:t xml:space="preserve"> the</w:t>
      </w:r>
      <w:r>
        <w:t xml:space="preserve"> competition.</w:t>
      </w:r>
    </w:p>
    <w:p w:rsidR="00606ECB" w:rsidRPr="00F224BF" w:rsidRDefault="0093548A" w:rsidP="005B6FB1">
      <w:pPr>
        <w:jc w:val="center"/>
        <w:rPr>
          <w:b/>
        </w:rPr>
      </w:pPr>
      <w:r w:rsidRPr="00F224BF">
        <w:rPr>
          <w:b/>
        </w:rPr>
        <w:t>Two Business Examples</w:t>
      </w:r>
    </w:p>
    <w:p w:rsidR="00BD280B" w:rsidRDefault="0093548A" w:rsidP="00A63282">
      <w:r>
        <w:t>These include Amazon, which sell</w:t>
      </w:r>
      <w:r w:rsidR="00C54920">
        <w:t>s</w:t>
      </w:r>
      <w:r>
        <w:t xml:space="preserve"> pro</w:t>
      </w:r>
      <w:r w:rsidR="00C54920">
        <w:t>ducts online and still has</w:t>
      </w:r>
      <w:r>
        <w:t xml:space="preserve"> a shop. Another good example is the Apple Company.</w:t>
      </w:r>
      <w:r w:rsidR="007A6720">
        <w:t xml:space="preserve"> </w:t>
      </w:r>
    </w:p>
    <w:p w:rsidR="00606ECB" w:rsidRDefault="0093548A" w:rsidP="00093A68">
      <w:pPr>
        <w:ind w:firstLine="720"/>
      </w:pPr>
      <w:r>
        <w:t>Some modification</w:t>
      </w:r>
      <w:r w:rsidR="00C54920">
        <w:t>s</w:t>
      </w:r>
      <w:r>
        <w:t xml:space="preserve"> should require a review of</w:t>
      </w:r>
      <w:r w:rsidR="00C54920">
        <w:t xml:space="preserve"> the</w:t>
      </w:r>
      <w:r>
        <w:t xml:space="preserve"> information system. The main reason is to make sure</w:t>
      </w:r>
      <w:r w:rsidR="00C54920">
        <w:t xml:space="preserve"> the</w:t>
      </w:r>
      <w:r>
        <w:t xml:space="preserve"> info system remain</w:t>
      </w:r>
      <w:r w:rsidR="00C54920">
        <w:t>s</w:t>
      </w:r>
      <w:r>
        <w:t xml:space="preserve"> to device the current corporate strategy.</w:t>
      </w:r>
      <w:r w:rsidR="00B019C6">
        <w:t xml:space="preserve"> Information Systems are critical to every business as they help to uphold a competitive lead and ongoing business accomplishment and similar to the corporate policy itself, it ought</w:t>
      </w:r>
      <w:r w:rsidR="00BC1F10">
        <w:t xml:space="preserve"> to</w:t>
      </w:r>
      <w:r w:rsidR="00B019C6">
        <w:t xml:space="preserve"> be </w:t>
      </w:r>
      <w:r w:rsidR="00BC1F10">
        <w:t>unsolidified</w:t>
      </w:r>
      <w:r w:rsidR="00B019C6">
        <w:t xml:space="preserve"> </w:t>
      </w:r>
      <w:r w:rsidR="00BC1F10">
        <w:t xml:space="preserve">to encounter the current </w:t>
      </w:r>
      <w:r w:rsidR="00417795">
        <w:t>demands (Waldinger, 2012)</w:t>
      </w:r>
      <w:r w:rsidR="00BC1F10">
        <w:t xml:space="preserve">. If the information systems are to be modified, the corporates strategies must be altered to know of any extended effects. A good example </w:t>
      </w:r>
      <w:r w:rsidR="009C5C69">
        <w:t xml:space="preserve">is </w:t>
      </w:r>
      <w:r w:rsidR="00BC1F10">
        <w:t xml:space="preserve">the </w:t>
      </w:r>
      <w:r w:rsidR="005B6FB1">
        <w:t>arrivals of mobile phones made organizations review</w:t>
      </w:r>
      <w:r w:rsidR="00BC1F10">
        <w:t xml:space="preserve"> their organization’s strategies to embrace this developing equipment. The effects of</w:t>
      </w:r>
      <w:r w:rsidR="009C5C69">
        <w:t xml:space="preserve"> mobile phones on businesses were</w:t>
      </w:r>
      <w:r w:rsidR="00BC1F10">
        <w:t xml:space="preserve"> prevalent, and those organizations that primarily overlooked this development remained behind the organizations that embraced it. </w:t>
      </w:r>
    </w:p>
    <w:p w:rsidR="00905C9B" w:rsidRDefault="0093548A" w:rsidP="00093A68">
      <w:pPr>
        <w:ind w:firstLine="720"/>
      </w:pPr>
      <w:r>
        <w:t>Once an organization adopts social information policy,</w:t>
      </w:r>
      <w:r w:rsidR="00F81CF4">
        <w:t xml:space="preserve"> the organization should</w:t>
      </w:r>
      <w:r>
        <w:t xml:space="preserve"> </w:t>
      </w:r>
      <w:r w:rsidR="00F81CF4">
        <w:t>support</w:t>
      </w:r>
      <w:r>
        <w:t xml:space="preserve"> </w:t>
      </w:r>
      <w:r w:rsidR="00F81CF4">
        <w:t>the policy with the companies’ information structures policies. Failure toward this could lead to</w:t>
      </w:r>
      <w:r w:rsidR="009C5C69">
        <w:t xml:space="preserve"> an</w:t>
      </w:r>
      <w:r w:rsidR="00F81CF4">
        <w:t xml:space="preserve"> unsuccessful public business policy. There are three vital areas to concentrate on public business policies association, commitment</w:t>
      </w:r>
      <w:r w:rsidR="009C5C69">
        <w:t xml:space="preserve">, </w:t>
      </w:r>
      <w:r w:rsidR="00F81CF4">
        <w:t xml:space="preserve">and invention. Association utilizes social info </w:t>
      </w:r>
      <w:r w:rsidR="00F81CF4">
        <w:lastRenderedPageBreak/>
        <w:t>expertise to extend the influence on employees and stakeholders</w:t>
      </w:r>
      <w:r w:rsidR="001D47A3">
        <w:t xml:space="preserve"> </w:t>
      </w:r>
      <w:r w:rsidR="001D47A3">
        <w:t>(</w:t>
      </w:r>
      <w:r w:rsidR="001D47A3" w:rsidRPr="00BB4E4A">
        <w:rPr>
          <w:szCs w:val="24"/>
        </w:rPr>
        <w:t>Bloom</w:t>
      </w:r>
      <w:r w:rsidR="001D47A3">
        <w:rPr>
          <w:szCs w:val="24"/>
        </w:rPr>
        <w:t xml:space="preserve"> et al., 2013)</w:t>
      </w:r>
      <w:r w:rsidR="00F81CF4">
        <w:t xml:space="preserve">. Proper use of association helps to reach employees who are physically apart to share </w:t>
      </w:r>
      <w:r w:rsidR="00126B02">
        <w:t xml:space="preserve">concepts, </w:t>
      </w:r>
      <w:r w:rsidR="009C5C69">
        <w:t>material, and</w:t>
      </w:r>
      <w:r w:rsidR="00126B02">
        <w:t xml:space="preserve"> knowledge preventing the period and assets needed to unite with colleagues. Commitment </w:t>
      </w:r>
      <w:r w:rsidR="009C5C69">
        <w:t>to</w:t>
      </w:r>
      <w:r w:rsidR="00126B02">
        <w:t xml:space="preserve"> social enterprise comprises the stakeholders over the usage of blogs and available groups that enable e-mail and additional social events. </w:t>
      </w:r>
      <w:r w:rsidR="009C5C69">
        <w:t>A u</w:t>
      </w:r>
      <w:r w:rsidR="00126B02">
        <w:t>nique shared request is to offer a medium to connect and generate discussions with compatible people, give support or associate to more people, and additionally improve</w:t>
      </w:r>
      <w:r>
        <w:t xml:space="preserve"> a sense in</w:t>
      </w:r>
      <w:r w:rsidR="00E4361A">
        <w:t xml:space="preserve"> the organization and trademark.</w:t>
      </w:r>
      <w:r w:rsidR="00126B02">
        <w:t xml:space="preserve"> </w:t>
      </w:r>
    </w:p>
    <w:p w:rsidR="00E4361A" w:rsidRPr="00905C9B" w:rsidRDefault="0093548A" w:rsidP="005B6FB1">
      <w:pPr>
        <w:jc w:val="center"/>
        <w:rPr>
          <w:b/>
        </w:rPr>
      </w:pPr>
      <w:r w:rsidRPr="00905C9B">
        <w:rPr>
          <w:b/>
        </w:rPr>
        <w:t>How Information Technology can be used by organizations to align, Organizational Strategies and Informational Strategies</w:t>
      </w:r>
    </w:p>
    <w:p w:rsidR="00905C9B" w:rsidRDefault="0093548A" w:rsidP="00093A68">
      <w:pPr>
        <w:ind w:firstLine="720"/>
      </w:pPr>
      <w:r>
        <w:t xml:space="preserve">Any business should </w:t>
      </w:r>
      <w:r>
        <w:t>properly use Information Technology to align it with Organization Strategies and Information Strategies. This is because for a company to succeed, technology must be in place. A company's goals and objectives cannot be reac</w:t>
      </w:r>
      <w:r w:rsidR="009C5C69">
        <w:t xml:space="preserve">hed of Information Technology </w:t>
      </w:r>
      <w:r>
        <w:t>tha</w:t>
      </w:r>
      <w:r>
        <w:t>t is not put in place. Information Technology helps the business to learn new wa</w:t>
      </w:r>
      <w:r w:rsidR="009C5C69">
        <w:t>ys of</w:t>
      </w:r>
      <w:r>
        <w:t xml:space="preserve"> staying upfront from </w:t>
      </w:r>
      <w:r w:rsidR="009C5C69">
        <w:t xml:space="preserve">the </w:t>
      </w:r>
      <w:r>
        <w:t>competition. It also helps to innovate ways that go hand in hand with a company’s objectives. Information strategies are put in place by an organ</w:t>
      </w:r>
      <w:r>
        <w:t>ization for</w:t>
      </w:r>
      <w:r w:rsidR="009C5C69">
        <w:t xml:space="preserve"> a</w:t>
      </w:r>
      <w:r>
        <w:t xml:space="preserve"> smooth flow of information. Sometimes this can be challenged by</w:t>
      </w:r>
      <w:r w:rsidR="009C5C69">
        <w:t xml:space="preserve"> the</w:t>
      </w:r>
      <w:r>
        <w:t xml:space="preserve"> failure of </w:t>
      </w:r>
      <w:r w:rsidR="009C5C69">
        <w:t>equipment</w:t>
      </w:r>
      <w:r>
        <w:t xml:space="preserve"> that needs constant upgrading. Information technology will prevent this as it allows several streams of</w:t>
      </w:r>
      <w:r w:rsidR="009C5C69">
        <w:t xml:space="preserve"> the</w:t>
      </w:r>
      <w:r>
        <w:t xml:space="preserve"> </w:t>
      </w:r>
      <w:r w:rsidR="00F27274">
        <w:t>flow</w:t>
      </w:r>
      <w:r>
        <w:t xml:space="preserve"> of information to different departments without any challenges. Poor circulation of information can lead to poor decision making, and thi</w:t>
      </w:r>
      <w:r w:rsidR="00F27274">
        <w:t>s can cause losses in sales and reduced output</w:t>
      </w:r>
      <w:r w:rsidR="00551AD6">
        <w:t xml:space="preserve"> (</w:t>
      </w:r>
      <w:proofErr w:type="spellStart"/>
      <w:r w:rsidR="00551AD6">
        <w:t>Aghion</w:t>
      </w:r>
      <w:proofErr w:type="spellEnd"/>
      <w:r w:rsidR="00551AD6">
        <w:t xml:space="preserve"> et al., </w:t>
      </w:r>
      <w:r w:rsidR="00417795">
        <w:t>2016)</w:t>
      </w:r>
      <w:r w:rsidR="00F27274">
        <w:t>.</w:t>
      </w:r>
      <w:r w:rsidR="009C5C69">
        <w:t xml:space="preserve"> E</w:t>
      </w:r>
      <w:r w:rsidR="00F27274">
        <w:t>very organization</w:t>
      </w:r>
      <w:r w:rsidR="009C5C69">
        <w:t xml:space="preserve"> needs</w:t>
      </w:r>
      <w:r w:rsidR="00F27274">
        <w:t xml:space="preserve"> to utilize this tool as the success of every organization depends on it.</w:t>
      </w:r>
    </w:p>
    <w:p w:rsidR="00750846" w:rsidRDefault="00750846" w:rsidP="00A63282"/>
    <w:p w:rsidR="00750846" w:rsidRDefault="00750846" w:rsidP="00A63282"/>
    <w:p w:rsidR="00750846" w:rsidRPr="00E65DCC" w:rsidRDefault="0093548A" w:rsidP="005B6FB1">
      <w:pPr>
        <w:jc w:val="center"/>
        <w:rPr>
          <w:b/>
        </w:rPr>
      </w:pPr>
      <w:r w:rsidRPr="00E65DCC">
        <w:rPr>
          <w:b/>
        </w:rPr>
        <w:t xml:space="preserve">Collaborative </w:t>
      </w:r>
      <w:r w:rsidR="009C5C69">
        <w:rPr>
          <w:b/>
        </w:rPr>
        <w:t>Competencies</w:t>
      </w:r>
      <w:r>
        <w:rPr>
          <w:b/>
        </w:rPr>
        <w:t xml:space="preserve"> </w:t>
      </w:r>
      <w:r w:rsidRPr="00E65DCC">
        <w:rPr>
          <w:b/>
        </w:rPr>
        <w:t>Who, what and how Should Use Social Business Strategy</w:t>
      </w:r>
    </w:p>
    <w:p w:rsidR="00905C9B" w:rsidRDefault="0093548A" w:rsidP="005577D9">
      <w:pPr>
        <w:ind w:firstLine="720"/>
      </w:pPr>
      <w:r>
        <w:t>Social Business Strategy</w:t>
      </w:r>
      <w:r w:rsidR="00E65DCC">
        <w:t xml:space="preserve"> is very vital to a business as it helps</w:t>
      </w:r>
      <w:r>
        <w:t xml:space="preserve"> </w:t>
      </w:r>
      <w:r w:rsidR="00E65DCC">
        <w:t xml:space="preserve">to engage clients who are interested in the organization. Social IT </w:t>
      </w:r>
      <w:r w:rsidR="005B6FB1">
        <w:t>goes</w:t>
      </w:r>
      <w:r w:rsidR="00E65DCC">
        <w:t xml:space="preserve"> hand in hand with social business strategy</w:t>
      </w:r>
      <w:r w:rsidR="00097E30">
        <w:t xml:space="preserve"> and supports the objectives of the organization</w:t>
      </w:r>
      <w:r w:rsidR="00E65DCC">
        <w:t>. This is because a company’s visions and goals have to be communicated</w:t>
      </w:r>
      <w:r w:rsidR="009C5C69">
        <w:t xml:space="preserve"> to clients. New products or</w:t>
      </w:r>
      <w:r w:rsidR="00E65DCC">
        <w:t xml:space="preserve"> innovations will need to reach clients. The organization has a mandate to its clients on new changes and innovations that could affect the clients</w:t>
      </w:r>
      <w:r w:rsidR="005577D9">
        <w:t xml:space="preserve"> </w:t>
      </w:r>
      <w:r w:rsidR="005577D9">
        <w:rPr>
          <w:szCs w:val="24"/>
        </w:rPr>
        <w:t>(</w:t>
      </w:r>
      <w:proofErr w:type="spellStart"/>
      <w:r w:rsidR="005577D9">
        <w:rPr>
          <w:szCs w:val="24"/>
        </w:rPr>
        <w:t>Huttunen</w:t>
      </w:r>
      <w:proofErr w:type="spellEnd"/>
      <w:r w:rsidR="005577D9">
        <w:rPr>
          <w:szCs w:val="24"/>
        </w:rPr>
        <w:t>,</w:t>
      </w:r>
      <w:r w:rsidR="005577D9" w:rsidRPr="00BB4E4A">
        <w:rPr>
          <w:szCs w:val="24"/>
        </w:rPr>
        <w:t xml:space="preserve"> 2018)</w:t>
      </w:r>
      <w:r w:rsidR="00E65DCC">
        <w:t xml:space="preserve">. This happens when an organization wants to discontinue a product and wants to replace it with a product instead. This information will have to be released through social media to reach the clients to maintain the </w:t>
      </w:r>
      <w:r w:rsidR="00097E30">
        <w:t>relationship and</w:t>
      </w:r>
      <w:r w:rsidR="00E65DCC">
        <w:t xml:space="preserve"> to keep them from moving to</w:t>
      </w:r>
      <w:r w:rsidR="009C5C69">
        <w:t xml:space="preserve"> the</w:t>
      </w:r>
      <w:r w:rsidR="00E65DCC">
        <w:t xml:space="preserve"> competition.</w:t>
      </w:r>
      <w:r w:rsidR="005577D9">
        <w:t xml:space="preserve"> </w:t>
      </w:r>
      <w:r>
        <w:t xml:space="preserve">A </w:t>
      </w:r>
      <w:r w:rsidR="00097E30">
        <w:t>Social business strategy is a tool in every organization as it plans how an organization will engage social networks to clients and workers. This tool is used by executives who give feedback to the stakeholders. It is also used by clients who are eager to know of current offers or more information on product use</w:t>
      </w:r>
      <w:r>
        <w:t>. The employees also can use social</w:t>
      </w:r>
      <w:r w:rsidR="00097E30">
        <w:t xml:space="preserve"> media to interact with fellow employees.</w:t>
      </w:r>
    </w:p>
    <w:p w:rsidR="00551AD6" w:rsidRPr="001D47A3" w:rsidRDefault="0093548A" w:rsidP="001D47A3">
      <w:pPr>
        <w:ind w:firstLine="720"/>
      </w:pPr>
      <w:r>
        <w:t>Soc</w:t>
      </w:r>
      <w:r>
        <w:t>ial media is used to curb competition. This happens when an organization wants to introduce a new product in the market and wants to target the specific custo</w:t>
      </w:r>
      <w:r w:rsidR="009C5C69">
        <w:t>mer base that is</w:t>
      </w:r>
      <w:r>
        <w:t xml:space="preserve"> loyal to the </w:t>
      </w:r>
      <w:r w:rsidR="00551AD6">
        <w:t>game (Bloom et al.,</w:t>
      </w:r>
      <w:r w:rsidR="00417795">
        <w:t xml:space="preserve"> 2013)</w:t>
      </w:r>
      <w:r>
        <w:t>. They can give the product on an introduc</w:t>
      </w:r>
      <w:r>
        <w:t>tory price and run ads on social media. This strategy helps to attract new customers who end up becoming loyal customers of the brand. Social IT strategy is an essential strategy that should be adopted by all business</w:t>
      </w:r>
      <w:r w:rsidR="00BB4E4A">
        <w:t>es</w:t>
      </w:r>
      <w:r>
        <w:t xml:space="preserve"> and should not be limited to some in</w:t>
      </w:r>
      <w:r>
        <w:t>dividual groups. Companies should embrace this strategy as it is the way to go in the 21</w:t>
      </w:r>
      <w:r w:rsidRPr="00F224BF">
        <w:rPr>
          <w:vertAlign w:val="superscript"/>
        </w:rPr>
        <w:t>st</w:t>
      </w:r>
      <w:r>
        <w:t xml:space="preserve"> </w:t>
      </w:r>
      <w:r w:rsidR="00BB4E4A">
        <w:t xml:space="preserve">century. Most companies that </w:t>
      </w:r>
      <w:r>
        <w:t>have not adopted this should come up with ways to embrace technology</w:t>
      </w:r>
      <w:r w:rsidR="00583983">
        <w:t xml:space="preserve">. </w:t>
      </w:r>
    </w:p>
    <w:p w:rsidR="00BB4E4A" w:rsidRPr="005B6FB1" w:rsidRDefault="0093548A" w:rsidP="00551AD6">
      <w:pPr>
        <w:jc w:val="center"/>
        <w:rPr>
          <w:b/>
        </w:rPr>
      </w:pPr>
      <w:r w:rsidRPr="005B6FB1">
        <w:rPr>
          <w:b/>
        </w:rPr>
        <w:lastRenderedPageBreak/>
        <w:t>References</w:t>
      </w:r>
    </w:p>
    <w:p w:rsidR="005B6FB1" w:rsidRPr="00BB4E4A" w:rsidRDefault="0093548A" w:rsidP="005B6FB1">
      <w:pPr>
        <w:spacing w:after="0"/>
        <w:ind w:left="720" w:hanging="720"/>
        <w:rPr>
          <w:rFonts w:eastAsia="Times New Roman"/>
          <w:szCs w:val="24"/>
        </w:rPr>
      </w:pPr>
      <w:r w:rsidRPr="00BB4E4A">
        <w:rPr>
          <w:rFonts w:eastAsia="Times New Roman"/>
          <w:szCs w:val="24"/>
        </w:rPr>
        <w:t>Aghion, P., Dechezleprêtre, A., Hemous, D., Martin, R.</w:t>
      </w:r>
      <w:r w:rsidRPr="00BB4E4A">
        <w:rPr>
          <w:rFonts w:eastAsia="Times New Roman"/>
          <w:szCs w:val="24"/>
        </w:rPr>
        <w:t xml:space="preserve">, &amp; Van Reenen, J. (2016). Carbon taxes, path dependency, and directed technical change: Evidence from the auto industry. </w:t>
      </w:r>
      <w:r w:rsidRPr="00BB4E4A">
        <w:rPr>
          <w:rFonts w:eastAsia="Times New Roman"/>
          <w:i/>
          <w:iCs/>
          <w:szCs w:val="24"/>
        </w:rPr>
        <w:t>Journal of Political Economy</w:t>
      </w:r>
      <w:r w:rsidRPr="00BB4E4A">
        <w:rPr>
          <w:rFonts w:eastAsia="Times New Roman"/>
          <w:szCs w:val="24"/>
        </w:rPr>
        <w:t xml:space="preserve">, </w:t>
      </w:r>
      <w:r w:rsidRPr="00BB4E4A">
        <w:rPr>
          <w:rFonts w:eastAsia="Times New Roman"/>
          <w:i/>
          <w:iCs/>
          <w:szCs w:val="24"/>
        </w:rPr>
        <w:t>124</w:t>
      </w:r>
      <w:r>
        <w:rPr>
          <w:rFonts w:eastAsia="Times New Roman"/>
          <w:szCs w:val="24"/>
        </w:rPr>
        <w:t>(1), 1-51</w:t>
      </w:r>
    </w:p>
    <w:p w:rsidR="005B6FB1" w:rsidRPr="00BB4E4A" w:rsidRDefault="0093548A" w:rsidP="005B6FB1">
      <w:pPr>
        <w:spacing w:after="0"/>
        <w:ind w:left="720" w:hanging="720"/>
        <w:rPr>
          <w:szCs w:val="24"/>
        </w:rPr>
      </w:pPr>
      <w:r w:rsidRPr="00BB4E4A">
        <w:rPr>
          <w:szCs w:val="24"/>
        </w:rPr>
        <w:t xml:space="preserve">Bloom, N., Schankerman, M., &amp; Van Reenen, J. (2013). Identifying technology spillovers and </w:t>
      </w:r>
      <w:r w:rsidRPr="00BB4E4A">
        <w:rPr>
          <w:szCs w:val="24"/>
        </w:rPr>
        <w:t xml:space="preserve">product market rivalry. </w:t>
      </w:r>
      <w:r w:rsidRPr="00BB4E4A">
        <w:rPr>
          <w:i/>
          <w:iCs/>
          <w:szCs w:val="24"/>
        </w:rPr>
        <w:t>Econometrica</w:t>
      </w:r>
      <w:r w:rsidRPr="00BB4E4A">
        <w:rPr>
          <w:szCs w:val="24"/>
        </w:rPr>
        <w:t xml:space="preserve">, </w:t>
      </w:r>
      <w:r w:rsidRPr="00BB4E4A">
        <w:rPr>
          <w:i/>
          <w:iCs/>
          <w:szCs w:val="24"/>
        </w:rPr>
        <w:t>81</w:t>
      </w:r>
      <w:r w:rsidRPr="00BB4E4A">
        <w:rPr>
          <w:szCs w:val="24"/>
        </w:rPr>
        <w:t>(4), 1347-1393.</w:t>
      </w:r>
    </w:p>
    <w:p w:rsidR="005B6FB1" w:rsidRDefault="0093548A" w:rsidP="005B6FB1">
      <w:pPr>
        <w:spacing w:after="0"/>
        <w:ind w:left="720" w:hanging="720"/>
        <w:rPr>
          <w:szCs w:val="24"/>
        </w:rPr>
      </w:pPr>
      <w:r w:rsidRPr="00BB4E4A">
        <w:rPr>
          <w:szCs w:val="24"/>
        </w:rPr>
        <w:t>Huttunen, P. (2018). of thesis Recognizing Campaigns that Cause Cannibalization.</w:t>
      </w:r>
    </w:p>
    <w:p w:rsidR="005B6FB1" w:rsidRPr="00BB4E4A" w:rsidRDefault="0093548A" w:rsidP="005B6FB1">
      <w:pPr>
        <w:spacing w:after="0"/>
        <w:ind w:left="720" w:hanging="720"/>
        <w:rPr>
          <w:rFonts w:eastAsia="Times New Roman"/>
          <w:szCs w:val="24"/>
        </w:rPr>
      </w:pPr>
      <w:r w:rsidRPr="00BB4E4A">
        <w:rPr>
          <w:rFonts w:eastAsia="Times New Roman"/>
          <w:szCs w:val="24"/>
        </w:rPr>
        <w:t xml:space="preserve">Waldinger, F. (2012). Peer effects in science: Evidence from the dismissal of scientists in Nazi Germany. </w:t>
      </w:r>
      <w:r w:rsidRPr="00BB4E4A">
        <w:rPr>
          <w:rFonts w:eastAsia="Times New Roman"/>
          <w:i/>
          <w:iCs/>
          <w:szCs w:val="24"/>
        </w:rPr>
        <w:t>The Review of</w:t>
      </w:r>
      <w:r w:rsidRPr="00BB4E4A">
        <w:rPr>
          <w:rFonts w:eastAsia="Times New Roman"/>
          <w:i/>
          <w:iCs/>
          <w:szCs w:val="24"/>
        </w:rPr>
        <w:t xml:space="preserve"> Economic Studies</w:t>
      </w:r>
      <w:r w:rsidRPr="00BB4E4A">
        <w:rPr>
          <w:rFonts w:eastAsia="Times New Roman"/>
          <w:szCs w:val="24"/>
        </w:rPr>
        <w:t xml:space="preserve">, </w:t>
      </w:r>
      <w:r w:rsidRPr="00BB4E4A">
        <w:rPr>
          <w:rFonts w:eastAsia="Times New Roman"/>
          <w:i/>
          <w:iCs/>
          <w:szCs w:val="24"/>
        </w:rPr>
        <w:t>79</w:t>
      </w:r>
      <w:r w:rsidRPr="00BB4E4A">
        <w:rPr>
          <w:rFonts w:eastAsia="Times New Roman"/>
          <w:szCs w:val="24"/>
        </w:rPr>
        <w:t>(2), 838-861.</w:t>
      </w:r>
    </w:p>
    <w:p w:rsidR="00F224BF" w:rsidRDefault="00F224BF" w:rsidP="00A63282"/>
    <w:p w:rsidR="00F224BF" w:rsidRDefault="00F224BF" w:rsidP="00A63282"/>
    <w:p w:rsidR="00F224BF" w:rsidRDefault="00F224BF" w:rsidP="00A63282"/>
    <w:p w:rsidR="00F224BF" w:rsidRDefault="00F224BF" w:rsidP="00A63282"/>
    <w:p w:rsidR="00E4361A" w:rsidRDefault="00E4361A" w:rsidP="00A63282"/>
    <w:p w:rsidR="00BD280B" w:rsidRDefault="00BD280B" w:rsidP="00A63282"/>
    <w:sectPr w:rsidR="00BD280B" w:rsidSect="00FE36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548A" w:rsidRDefault="0093548A">
      <w:pPr>
        <w:spacing w:after="0" w:line="240" w:lineRule="auto"/>
      </w:pPr>
      <w:r>
        <w:separator/>
      </w:r>
    </w:p>
  </w:endnote>
  <w:endnote w:type="continuationSeparator" w:id="0">
    <w:p w:rsidR="0093548A" w:rsidRDefault="00935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548A" w:rsidRDefault="0093548A">
      <w:pPr>
        <w:spacing w:after="0" w:line="240" w:lineRule="auto"/>
      </w:pPr>
      <w:r>
        <w:separator/>
      </w:r>
    </w:p>
  </w:footnote>
  <w:footnote w:type="continuationSeparator" w:id="0">
    <w:p w:rsidR="0093548A" w:rsidRDefault="009354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1474569"/>
      <w:docPartObj>
        <w:docPartGallery w:val="Page Numbers (Top of Page)"/>
        <w:docPartUnique/>
      </w:docPartObj>
    </w:sdtPr>
    <w:sdtEndPr>
      <w:rPr>
        <w:noProof/>
      </w:rPr>
    </w:sdtEndPr>
    <w:sdtContent>
      <w:p w:rsidR="00FE36BB" w:rsidRDefault="0093548A">
        <w:pPr>
          <w:pStyle w:val="Header"/>
          <w:jc w:val="right"/>
        </w:pPr>
        <w:r>
          <w:fldChar w:fldCharType="begin"/>
        </w:r>
        <w:r>
          <w:instrText xml:space="preserve"> PAGE   \* MERGEFORMAT </w:instrText>
        </w:r>
        <w:r>
          <w:fldChar w:fldCharType="separate"/>
        </w:r>
        <w:r w:rsidR="00B432EF">
          <w:rPr>
            <w:noProof/>
          </w:rPr>
          <w:t>3</w:t>
        </w:r>
        <w:r>
          <w:rPr>
            <w:noProof/>
          </w:rPr>
          <w:fldChar w:fldCharType="end"/>
        </w:r>
      </w:p>
    </w:sdtContent>
  </w:sdt>
  <w:p w:rsidR="00FE36BB" w:rsidRDefault="00FE36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871939"/>
      <w:docPartObj>
        <w:docPartGallery w:val="Page Numbers (Top of Page)"/>
        <w:docPartUnique/>
      </w:docPartObj>
    </w:sdtPr>
    <w:sdtEndPr>
      <w:rPr>
        <w:noProof/>
      </w:rPr>
    </w:sdtEndPr>
    <w:sdtContent>
      <w:p w:rsidR="00FE36BB" w:rsidRDefault="0093548A">
        <w:pPr>
          <w:pStyle w:val="Header"/>
          <w:jc w:val="right"/>
        </w:pPr>
        <w:r>
          <w:fldChar w:fldCharType="begin"/>
        </w:r>
        <w:r>
          <w:instrText xml:space="preserve"> PAGE   \* MERGEFORMAT </w:instrText>
        </w:r>
        <w:r>
          <w:fldChar w:fldCharType="separate"/>
        </w:r>
        <w:r w:rsidR="00B432EF">
          <w:rPr>
            <w:noProof/>
          </w:rPr>
          <w:t>1</w:t>
        </w:r>
        <w:r>
          <w:rPr>
            <w:noProof/>
          </w:rPr>
          <w:fldChar w:fldCharType="end"/>
        </w:r>
      </w:p>
    </w:sdtContent>
  </w:sdt>
  <w:p w:rsidR="00FE36BB" w:rsidRDefault="00FE36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6BB"/>
    <w:rsid w:val="000920BB"/>
    <w:rsid w:val="00093A68"/>
    <w:rsid w:val="00097E30"/>
    <w:rsid w:val="00126B02"/>
    <w:rsid w:val="00180C91"/>
    <w:rsid w:val="001D47A3"/>
    <w:rsid w:val="001D4CF1"/>
    <w:rsid w:val="00255E8C"/>
    <w:rsid w:val="003409E3"/>
    <w:rsid w:val="0040147C"/>
    <w:rsid w:val="00417795"/>
    <w:rsid w:val="005171E2"/>
    <w:rsid w:val="00551AD6"/>
    <w:rsid w:val="005577D9"/>
    <w:rsid w:val="0057417E"/>
    <w:rsid w:val="005821EF"/>
    <w:rsid w:val="00583983"/>
    <w:rsid w:val="005B6FB1"/>
    <w:rsid w:val="00606ECB"/>
    <w:rsid w:val="00745CD7"/>
    <w:rsid w:val="00750846"/>
    <w:rsid w:val="007A6720"/>
    <w:rsid w:val="0080338D"/>
    <w:rsid w:val="008122A1"/>
    <w:rsid w:val="00905C9B"/>
    <w:rsid w:val="0093548A"/>
    <w:rsid w:val="009675E8"/>
    <w:rsid w:val="009C5C69"/>
    <w:rsid w:val="00A63282"/>
    <w:rsid w:val="00B019C6"/>
    <w:rsid w:val="00B432EF"/>
    <w:rsid w:val="00BB4E4A"/>
    <w:rsid w:val="00BC1F10"/>
    <w:rsid w:val="00BD280B"/>
    <w:rsid w:val="00C1716E"/>
    <w:rsid w:val="00C54920"/>
    <w:rsid w:val="00CC77BA"/>
    <w:rsid w:val="00D22971"/>
    <w:rsid w:val="00D85057"/>
    <w:rsid w:val="00E4361A"/>
    <w:rsid w:val="00E576AF"/>
    <w:rsid w:val="00E65DCC"/>
    <w:rsid w:val="00F224BF"/>
    <w:rsid w:val="00F27274"/>
    <w:rsid w:val="00F81CF4"/>
    <w:rsid w:val="00FE3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6BB"/>
  </w:style>
  <w:style w:type="paragraph" w:styleId="Footer">
    <w:name w:val="footer"/>
    <w:basedOn w:val="Normal"/>
    <w:link w:val="FooterChar"/>
    <w:uiPriority w:val="99"/>
    <w:unhideWhenUsed/>
    <w:rsid w:val="00FE3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6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6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6BB"/>
  </w:style>
  <w:style w:type="paragraph" w:styleId="Footer">
    <w:name w:val="footer"/>
    <w:basedOn w:val="Normal"/>
    <w:link w:val="FooterChar"/>
    <w:uiPriority w:val="99"/>
    <w:unhideWhenUsed/>
    <w:rsid w:val="00FE3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6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1247</Words>
  <Characters>7112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8</cp:revision>
  <dcterms:created xsi:type="dcterms:W3CDTF">2020-07-20T00:23:00Z</dcterms:created>
  <dcterms:modified xsi:type="dcterms:W3CDTF">2020-07-20T00:43:00Z</dcterms:modified>
</cp:coreProperties>
</file>